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E0E45" w14:textId="380014C9" w:rsidR="00FA5E22" w:rsidRPr="00E101CB" w:rsidRDefault="00FA5E22" w:rsidP="00052EFF">
      <w:pPr>
        <w:spacing w:after="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E101CB">
        <w:rPr>
          <w:rFonts w:ascii="Browallia New" w:hAnsi="Browallia New" w:cs="Browallia New"/>
          <w:b/>
          <w:bCs/>
          <w:sz w:val="40"/>
          <w:szCs w:val="40"/>
          <w:cs/>
        </w:rPr>
        <w:t>ชื่อเรื่อง ภาษาไทย (</w:t>
      </w:r>
      <w:r w:rsidRPr="00E101CB">
        <w:rPr>
          <w:rFonts w:ascii="Browallia New" w:hAnsi="Browallia New" w:cs="Browallia New"/>
          <w:b/>
          <w:bCs/>
          <w:sz w:val="40"/>
          <w:szCs w:val="40"/>
        </w:rPr>
        <w:t xml:space="preserve">Browallia New, </w:t>
      </w:r>
      <w:r w:rsidRPr="00E101CB">
        <w:rPr>
          <w:rFonts w:ascii="Browallia New" w:hAnsi="Browallia New" w:cs="Browallia New"/>
          <w:b/>
          <w:bCs/>
          <w:sz w:val="40"/>
          <w:szCs w:val="40"/>
          <w:cs/>
        </w:rPr>
        <w:t>ตัวหนา</w:t>
      </w:r>
      <w:r w:rsidRPr="00E101CB">
        <w:rPr>
          <w:rFonts w:ascii="Browallia New" w:hAnsi="Browallia New" w:cs="Browallia New"/>
          <w:b/>
          <w:bCs/>
          <w:sz w:val="40"/>
          <w:szCs w:val="40"/>
        </w:rPr>
        <w:t xml:space="preserve">, </w:t>
      </w:r>
      <w:r w:rsidRPr="00E101CB">
        <w:rPr>
          <w:rFonts w:ascii="Browallia New" w:hAnsi="Browallia New" w:cs="Browallia New"/>
          <w:b/>
          <w:bCs/>
          <w:sz w:val="40"/>
          <w:szCs w:val="40"/>
          <w:cs/>
        </w:rPr>
        <w:t xml:space="preserve">ขนาด </w:t>
      </w:r>
      <w:r w:rsidRPr="00E101CB">
        <w:rPr>
          <w:rFonts w:ascii="Browallia New" w:hAnsi="Browallia New" w:cs="Browallia New"/>
          <w:b/>
          <w:bCs/>
          <w:sz w:val="40"/>
          <w:szCs w:val="40"/>
        </w:rPr>
        <w:t>20 Point)</w:t>
      </w:r>
    </w:p>
    <w:p w14:paraId="1F1668ED" w14:textId="2DB2E63D" w:rsidR="00FA5E22" w:rsidRPr="00E101CB" w:rsidRDefault="00FA5E22" w:rsidP="00052EFF">
      <w:pPr>
        <w:spacing w:after="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E101CB">
        <w:rPr>
          <w:rFonts w:ascii="Browallia New" w:hAnsi="Browallia New" w:cs="Browallia New"/>
          <w:b/>
          <w:bCs/>
          <w:sz w:val="40"/>
          <w:szCs w:val="40"/>
        </w:rPr>
        <w:t>English Title</w:t>
      </w:r>
      <w:r w:rsidRPr="00E101CB">
        <w:rPr>
          <w:rFonts w:ascii="Browallia New" w:hAnsi="Browallia New" w:cs="Browallia New"/>
          <w:b/>
          <w:bCs/>
          <w:sz w:val="40"/>
          <w:szCs w:val="40"/>
          <w:cs/>
        </w:rPr>
        <w:t xml:space="preserve"> (</w:t>
      </w:r>
      <w:r w:rsidRPr="00E101CB">
        <w:rPr>
          <w:rFonts w:ascii="Browallia New" w:hAnsi="Browallia New" w:cs="Browallia New"/>
          <w:b/>
          <w:bCs/>
          <w:sz w:val="40"/>
          <w:szCs w:val="40"/>
        </w:rPr>
        <w:t xml:space="preserve">Browallia New, </w:t>
      </w:r>
      <w:r w:rsidRPr="00E101CB">
        <w:rPr>
          <w:rFonts w:ascii="Browallia New" w:hAnsi="Browallia New" w:cs="Browallia New"/>
          <w:b/>
          <w:bCs/>
          <w:sz w:val="40"/>
          <w:szCs w:val="40"/>
          <w:cs/>
        </w:rPr>
        <w:t>ตัวหนา</w:t>
      </w:r>
      <w:r w:rsidRPr="00E101CB">
        <w:rPr>
          <w:rFonts w:ascii="Browallia New" w:hAnsi="Browallia New" w:cs="Browallia New"/>
          <w:b/>
          <w:bCs/>
          <w:sz w:val="40"/>
          <w:szCs w:val="40"/>
        </w:rPr>
        <w:t>,</w:t>
      </w:r>
      <w:r w:rsidRPr="00E101CB">
        <w:rPr>
          <w:rFonts w:ascii="Browallia New" w:hAnsi="Browallia New" w:cs="Browallia New"/>
          <w:b/>
          <w:bCs/>
          <w:sz w:val="40"/>
          <w:szCs w:val="40"/>
          <w:cs/>
        </w:rPr>
        <w:t xml:space="preserve"> </w:t>
      </w:r>
      <w:r w:rsidRPr="00E101CB">
        <w:rPr>
          <w:rFonts w:ascii="Browallia New" w:hAnsi="Browallia New" w:cs="Browallia New"/>
          <w:b/>
          <w:bCs/>
          <w:sz w:val="40"/>
          <w:szCs w:val="40"/>
        </w:rPr>
        <w:t>20 Point)</w:t>
      </w:r>
    </w:p>
    <w:p w14:paraId="3273D945" w14:textId="77777777" w:rsidR="00FA5E22" w:rsidRPr="00052EFF" w:rsidRDefault="00FA5E22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03901A31" w14:textId="269DBDE2" w:rsidR="00FA5E22" w:rsidRPr="00E101CB" w:rsidRDefault="00FA5E22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ชื่อ/สกุลผู้นิพนธ์</w:t>
      </w:r>
      <w:r w:rsidRPr="00E101CB">
        <w:rPr>
          <w:rFonts w:ascii="Browallia New" w:hAnsi="Browallia New" w:cs="Browallia New"/>
          <w:sz w:val="28"/>
          <w:szCs w:val="28"/>
          <w:vertAlign w:val="superscript"/>
          <w:cs/>
        </w:rPr>
        <w:t>1</w:t>
      </w:r>
      <w:r w:rsidR="00997597">
        <w:rPr>
          <w:rFonts w:ascii="Browallia New" w:hAnsi="Browallia New" w:cs="Browallia New"/>
          <w:sz w:val="28"/>
          <w:szCs w:val="28"/>
          <w:vertAlign w:val="superscript"/>
        </w:rPr>
        <w:t xml:space="preserve"> </w:t>
      </w:r>
      <w:r w:rsidR="00997597" w:rsidRPr="00997597">
        <w:rPr>
          <w:rFonts w:ascii="Browallia New" w:hAnsi="Browallia New" w:cs="Browallia New"/>
          <w:sz w:val="28"/>
          <w:szCs w:val="28"/>
        </w:rPr>
        <w:t>*</w:t>
      </w:r>
      <w:r w:rsidRPr="00E101CB">
        <w:rPr>
          <w:rFonts w:ascii="Browallia New" w:hAnsi="Browallia New" w:cs="Browallia New"/>
          <w:sz w:val="28"/>
          <w:szCs w:val="28"/>
        </w:rPr>
        <w:t xml:space="preserve">, </w:t>
      </w:r>
      <w:r w:rsidRPr="00E101CB">
        <w:rPr>
          <w:rFonts w:ascii="Browallia New" w:hAnsi="Browallia New" w:cs="Browallia New"/>
          <w:sz w:val="28"/>
          <w:szCs w:val="28"/>
          <w:cs/>
        </w:rPr>
        <w:t>ชื่อ/สกุลผู้นิพนธ์</w:t>
      </w:r>
      <w:r w:rsidRPr="00E101CB">
        <w:rPr>
          <w:rFonts w:ascii="Browallia New" w:hAnsi="Browallia New" w:cs="Browallia New"/>
          <w:sz w:val="28"/>
          <w:szCs w:val="28"/>
          <w:vertAlign w:val="superscript"/>
          <w:cs/>
        </w:rPr>
        <w:t>2</w:t>
      </w:r>
    </w:p>
    <w:p w14:paraId="11E87C43" w14:textId="30EA0F6D" w:rsidR="00FA5E22" w:rsidRPr="00E101CB" w:rsidRDefault="00FA5E22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</w:rPr>
        <w:t>First Author</w:t>
      </w:r>
      <w:r w:rsidRPr="00E101CB">
        <w:rPr>
          <w:rFonts w:ascii="Browallia New" w:hAnsi="Browallia New" w:cs="Browallia New"/>
          <w:sz w:val="28"/>
          <w:szCs w:val="28"/>
          <w:vertAlign w:val="superscript"/>
          <w:cs/>
        </w:rPr>
        <w:t>1</w:t>
      </w:r>
      <w:r w:rsidR="00997597">
        <w:rPr>
          <w:rFonts w:ascii="Browallia New" w:hAnsi="Browallia New" w:cs="Browallia New"/>
          <w:sz w:val="28"/>
          <w:szCs w:val="28"/>
        </w:rPr>
        <w:t xml:space="preserve"> *</w:t>
      </w:r>
      <w:r w:rsidRPr="00E101CB">
        <w:rPr>
          <w:rFonts w:ascii="Browallia New" w:hAnsi="Browallia New" w:cs="Browallia New"/>
          <w:sz w:val="28"/>
          <w:szCs w:val="28"/>
        </w:rPr>
        <w:t>, Second Author</w:t>
      </w:r>
      <w:r w:rsidRPr="00E101CB">
        <w:rPr>
          <w:rFonts w:ascii="Browallia New" w:hAnsi="Browallia New" w:cs="Browallia New"/>
          <w:sz w:val="28"/>
          <w:szCs w:val="28"/>
          <w:vertAlign w:val="superscript"/>
          <w:cs/>
        </w:rPr>
        <w:t>2</w:t>
      </w:r>
    </w:p>
    <w:p w14:paraId="55181CF4" w14:textId="2D5A483D" w:rsidR="00FA5E22" w:rsidRPr="00E101CB" w:rsidRDefault="00FA5E22" w:rsidP="00052EFF">
      <w:pPr>
        <w:tabs>
          <w:tab w:val="left" w:pos="2064"/>
        </w:tabs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5251BF64" w14:textId="4755F037" w:rsidR="00FA5E22" w:rsidRPr="00E101CB" w:rsidRDefault="00FA5E22" w:rsidP="00052EFF">
      <w:pPr>
        <w:spacing w:after="0" w:line="240" w:lineRule="auto"/>
        <w:rPr>
          <w:rFonts w:ascii="Browallia New" w:hAnsi="Browallia New" w:cs="Browallia New"/>
          <w:sz w:val="28"/>
          <w:szCs w:val="28"/>
          <w:cs/>
        </w:rPr>
      </w:pPr>
      <w:r w:rsidRPr="00E101CB">
        <w:rPr>
          <w:rFonts w:ascii="Browallia New" w:hAnsi="Browallia New" w:cs="Browallia New"/>
          <w:sz w:val="28"/>
          <w:szCs w:val="28"/>
          <w:vertAlign w:val="superscript"/>
          <w:cs/>
        </w:rPr>
        <w:t>1</w:t>
      </w:r>
      <w:r w:rsidRPr="00E101CB">
        <w:rPr>
          <w:rFonts w:ascii="Browallia New" w:hAnsi="Browallia New" w:cs="Browallia New"/>
          <w:sz w:val="28"/>
          <w:szCs w:val="28"/>
          <w:cs/>
        </w:rPr>
        <w:t>ภาควิชาวัสดุศาสตร์ คณะวิทยาศาสตร์ จุฬาลงกรณ์มหาวิทยาลัย</w:t>
      </w:r>
      <w:r w:rsidRPr="00E101CB">
        <w:rPr>
          <w:rFonts w:ascii="Browallia New" w:hAnsi="Browallia New" w:cs="Browallia New"/>
          <w:sz w:val="28"/>
          <w:szCs w:val="28"/>
        </w:rPr>
        <w:t xml:space="preserve"> </w:t>
      </w: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>14</w:t>
      </w:r>
      <w:r w:rsidRPr="00E101CB">
        <w:rPr>
          <w:rFonts w:ascii="Browallia New" w:hAnsi="Browallia New" w:cs="Browallia New"/>
          <w:sz w:val="28"/>
          <w:szCs w:val="28"/>
        </w:rPr>
        <w:t xml:space="preserve"> Point)</w:t>
      </w:r>
    </w:p>
    <w:p w14:paraId="25283353" w14:textId="089F3115" w:rsidR="00FA5E22" w:rsidRPr="00E101CB" w:rsidRDefault="00FA5E22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vertAlign w:val="superscript"/>
          <w:cs/>
        </w:rPr>
        <w:t>1</w:t>
      </w:r>
      <w:r w:rsidRPr="00E101CB">
        <w:rPr>
          <w:rFonts w:ascii="Browallia New" w:hAnsi="Browallia New" w:cs="Browallia New"/>
          <w:sz w:val="28"/>
          <w:szCs w:val="28"/>
        </w:rPr>
        <w:t xml:space="preserve">Department of Materials Science, Faculty of Science, Chulalongkorn University </w:t>
      </w: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>14</w:t>
      </w:r>
      <w:r w:rsidRPr="00E101CB">
        <w:rPr>
          <w:rFonts w:ascii="Browallia New" w:hAnsi="Browallia New" w:cs="Browallia New"/>
          <w:sz w:val="28"/>
          <w:szCs w:val="28"/>
        </w:rPr>
        <w:t xml:space="preserve"> Point)</w:t>
      </w:r>
    </w:p>
    <w:p w14:paraId="1245C262" w14:textId="17137840" w:rsidR="00FA5E22" w:rsidRPr="00E101CB" w:rsidRDefault="00FA5E22" w:rsidP="00052EFF">
      <w:pPr>
        <w:spacing w:after="0" w:line="240" w:lineRule="auto"/>
        <w:rPr>
          <w:rFonts w:ascii="Browallia New" w:hAnsi="Browallia New" w:cs="Browallia New"/>
          <w:sz w:val="28"/>
          <w:szCs w:val="28"/>
          <w:vertAlign w:val="superscript"/>
        </w:rPr>
      </w:pPr>
      <w:r w:rsidRPr="00E101CB">
        <w:rPr>
          <w:rFonts w:ascii="Browallia New" w:hAnsi="Browallia New" w:cs="Browallia New"/>
          <w:sz w:val="28"/>
          <w:szCs w:val="28"/>
          <w:vertAlign w:val="superscript"/>
          <w:cs/>
        </w:rPr>
        <w:t>2</w:t>
      </w:r>
      <w:r w:rsidRPr="00E101CB">
        <w:rPr>
          <w:rFonts w:ascii="Browallia New" w:hAnsi="Browallia New" w:cs="Browallia New"/>
          <w:sz w:val="28"/>
          <w:szCs w:val="28"/>
          <w:cs/>
        </w:rPr>
        <w:t>สถาบันยุทธศาสตร์ทางปัญญาและวิจัย มหาวิทยาลัยศรีนครินทรวิโรฒ 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>14</w:t>
      </w:r>
      <w:r w:rsidRPr="00E101CB">
        <w:rPr>
          <w:rFonts w:ascii="Browallia New" w:hAnsi="Browallia New" w:cs="Browallia New"/>
          <w:sz w:val="28"/>
          <w:szCs w:val="28"/>
        </w:rPr>
        <w:t xml:space="preserve"> Point)</w:t>
      </w:r>
    </w:p>
    <w:p w14:paraId="1DD081A0" w14:textId="0B64A13D" w:rsidR="00FA5E22" w:rsidRPr="00E101CB" w:rsidRDefault="00FA5E22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vertAlign w:val="superscript"/>
          <w:cs/>
        </w:rPr>
        <w:t>2</w:t>
      </w:r>
      <w:r w:rsidRPr="00E101CB">
        <w:rPr>
          <w:rFonts w:ascii="Browallia New" w:hAnsi="Browallia New" w:cs="Browallia New"/>
          <w:sz w:val="28"/>
          <w:szCs w:val="28"/>
        </w:rPr>
        <w:t xml:space="preserve">Strategic Wisdom and Research Institute, </w:t>
      </w:r>
      <w:proofErr w:type="spellStart"/>
      <w:r w:rsidRPr="00E101CB">
        <w:rPr>
          <w:rFonts w:ascii="Browallia New" w:hAnsi="Browallia New" w:cs="Browallia New"/>
          <w:sz w:val="28"/>
          <w:szCs w:val="28"/>
        </w:rPr>
        <w:t>Srinakharinwirot</w:t>
      </w:r>
      <w:proofErr w:type="spellEnd"/>
      <w:r w:rsidRPr="00E101CB">
        <w:rPr>
          <w:rFonts w:ascii="Browallia New" w:hAnsi="Browallia New" w:cs="Browallia New"/>
          <w:sz w:val="28"/>
          <w:szCs w:val="28"/>
        </w:rPr>
        <w:t xml:space="preserve"> University. </w:t>
      </w: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>14</w:t>
      </w:r>
      <w:r w:rsidRPr="00E101CB">
        <w:rPr>
          <w:rFonts w:ascii="Browallia New" w:hAnsi="Browallia New" w:cs="Browallia New"/>
          <w:sz w:val="28"/>
          <w:szCs w:val="28"/>
        </w:rPr>
        <w:t xml:space="preserve"> Point)</w:t>
      </w:r>
    </w:p>
    <w:p w14:paraId="6309A905" w14:textId="0834A496" w:rsidR="00FA5E22" w:rsidRPr="00E101CB" w:rsidRDefault="00FA5E22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*</w:t>
      </w:r>
      <w:r w:rsidRPr="00E101CB">
        <w:rPr>
          <w:rFonts w:ascii="Browallia New" w:hAnsi="Browallia New" w:cs="Browallia New"/>
          <w:sz w:val="28"/>
          <w:szCs w:val="28"/>
        </w:rPr>
        <w:t xml:space="preserve">Corresponding author, e-mail thaicersoc@chula.ac.th </w:t>
      </w: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>14</w:t>
      </w:r>
      <w:r w:rsidRPr="00E101CB">
        <w:rPr>
          <w:rFonts w:ascii="Browallia New" w:hAnsi="Browallia New" w:cs="Browallia New"/>
          <w:sz w:val="28"/>
          <w:szCs w:val="28"/>
        </w:rPr>
        <w:t xml:space="preserve"> Point)</w:t>
      </w:r>
    </w:p>
    <w:p w14:paraId="69CA1BD8" w14:textId="77777777" w:rsidR="00FA5E22" w:rsidRPr="00E101CB" w:rsidRDefault="00FA5E22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04A6131D" w14:textId="50BD7B19" w:rsidR="00FA5E22" w:rsidRPr="00E101CB" w:rsidRDefault="00FA5E22" w:rsidP="00052EFF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บทคัดย่อ (</w:t>
      </w:r>
      <w:r w:rsidR="00F6236A" w:rsidRPr="00E101CB">
        <w:rPr>
          <w:rFonts w:ascii="Browallia New" w:hAnsi="Browallia New" w:cs="Browallia New"/>
          <w:b/>
          <w:bCs/>
          <w:sz w:val="32"/>
          <w:szCs w:val="32"/>
        </w:rPr>
        <w:t xml:space="preserve">Browallia New,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ตัวหนา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>,</w:t>
      </w:r>
      <w:r w:rsidR="00F6236A" w:rsidRPr="00E101CB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24823BBE" w14:textId="77777777" w:rsidR="00F6236A" w:rsidRPr="00E101CB" w:rsidRDefault="00F6236A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E101CB">
        <w:rPr>
          <w:rFonts w:ascii="Browallia New" w:hAnsi="Browallia New" w:cs="Browallia New"/>
          <w:sz w:val="28"/>
          <w:szCs w:val="28"/>
        </w:rPr>
        <w:t>Point)</w:t>
      </w:r>
    </w:p>
    <w:p w14:paraId="6EC4BD1F" w14:textId="77777777" w:rsidR="00F6236A" w:rsidRPr="00E101CB" w:rsidRDefault="00F6236A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2FDA3955" w14:textId="424A6643" w:rsidR="00FA5E22" w:rsidRPr="00E101CB" w:rsidRDefault="00F6236A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คำสำ</w:t>
      </w:r>
      <w:r w:rsidR="00FA5E22" w:rsidRPr="00E101CB">
        <w:rPr>
          <w:rFonts w:ascii="Browallia New" w:hAnsi="Browallia New" w:cs="Browallia New"/>
          <w:sz w:val="28"/>
          <w:szCs w:val="28"/>
          <w:cs/>
        </w:rPr>
        <w:t>คัญ:</w:t>
      </w:r>
      <w:r w:rsidRPr="00E101CB">
        <w:rPr>
          <w:rFonts w:ascii="Browallia New" w:hAnsi="Browallia New" w:cs="Browallia New"/>
          <w:sz w:val="28"/>
          <w:szCs w:val="28"/>
          <w:cs/>
        </w:rPr>
        <w:t xml:space="preserve"> 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>14</w:t>
      </w:r>
      <w:r w:rsidRPr="00E101CB">
        <w:rPr>
          <w:rFonts w:ascii="Browallia New" w:hAnsi="Browallia New" w:cs="Browallia New"/>
          <w:sz w:val="28"/>
          <w:szCs w:val="28"/>
        </w:rPr>
        <w:t xml:space="preserve"> Point)</w:t>
      </w:r>
      <w:r w:rsidR="00FA5E22" w:rsidRPr="00E101CB">
        <w:rPr>
          <w:rFonts w:ascii="Browallia New" w:hAnsi="Browallia New" w:cs="Browallia New"/>
          <w:sz w:val="28"/>
          <w:szCs w:val="28"/>
        </w:rPr>
        <w:t xml:space="preserve"> ..................................; ..................................; ....................................</w:t>
      </w:r>
    </w:p>
    <w:p w14:paraId="61D643C6" w14:textId="77777777" w:rsidR="00FA5E22" w:rsidRPr="00E101CB" w:rsidRDefault="00FA5E22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73F2F139" w14:textId="10285111" w:rsidR="00FA5E22" w:rsidRPr="00E101CB" w:rsidRDefault="00FA5E22" w:rsidP="00052EFF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Abstract </w:t>
      </w:r>
      <w:r w:rsidR="00F6236A" w:rsidRPr="00E101CB">
        <w:rPr>
          <w:rFonts w:ascii="Browallia New" w:hAnsi="Browallia New" w:cs="Browallia New"/>
          <w:b/>
          <w:bCs/>
          <w:sz w:val="32"/>
          <w:szCs w:val="32"/>
          <w:cs/>
        </w:rPr>
        <w:t>(</w:t>
      </w:r>
      <w:r w:rsidR="00F6236A" w:rsidRPr="00E101CB">
        <w:rPr>
          <w:rFonts w:ascii="Browallia New" w:hAnsi="Browallia New" w:cs="Browallia New"/>
          <w:b/>
          <w:bCs/>
          <w:sz w:val="32"/>
          <w:szCs w:val="32"/>
        </w:rPr>
        <w:t xml:space="preserve">Browallia New, Bold, </w:t>
      </w:r>
      <w:r w:rsidR="00F6236A" w:rsidRPr="00E101CB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="00F6236A" w:rsidRPr="00E101CB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0A2CD94D" w14:textId="77777777" w:rsidR="00F6236A" w:rsidRPr="00E101CB" w:rsidRDefault="00F6236A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E101CB">
        <w:rPr>
          <w:rFonts w:ascii="Browallia New" w:hAnsi="Browallia New" w:cs="Browallia New"/>
          <w:sz w:val="28"/>
          <w:szCs w:val="28"/>
        </w:rPr>
        <w:t>Point)</w:t>
      </w:r>
    </w:p>
    <w:p w14:paraId="7599057C" w14:textId="77777777" w:rsidR="00F6236A" w:rsidRPr="00E101CB" w:rsidRDefault="00F6236A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0A744DD3" w14:textId="3974836C" w:rsidR="00F6236A" w:rsidRPr="00E101CB" w:rsidRDefault="00F6236A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</w:rPr>
        <w:t>Keywords</w:t>
      </w:r>
      <w:r w:rsidRPr="00E101CB">
        <w:rPr>
          <w:rFonts w:ascii="Browallia New" w:hAnsi="Browallia New" w:cs="Browallia New"/>
          <w:sz w:val="28"/>
          <w:szCs w:val="28"/>
          <w:cs/>
        </w:rPr>
        <w:t>: 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>14</w:t>
      </w:r>
      <w:r w:rsidRPr="00E101CB">
        <w:rPr>
          <w:rFonts w:ascii="Browallia New" w:hAnsi="Browallia New" w:cs="Browallia New"/>
          <w:sz w:val="28"/>
          <w:szCs w:val="28"/>
        </w:rPr>
        <w:t xml:space="preserve"> Point) ..................................; ..................................; ....................................</w:t>
      </w:r>
    </w:p>
    <w:p w14:paraId="33F80365" w14:textId="4CA71195" w:rsidR="00F6236A" w:rsidRPr="00E101CB" w:rsidRDefault="00F6236A" w:rsidP="00052EFF">
      <w:pPr>
        <w:spacing w:after="0" w:line="240" w:lineRule="auto"/>
        <w:rPr>
          <w:rFonts w:ascii="Browallia New" w:hAnsi="Browallia New" w:cs="Browallia New"/>
          <w:sz w:val="28"/>
          <w:szCs w:val="28"/>
          <w:cs/>
        </w:rPr>
      </w:pPr>
    </w:p>
    <w:p w14:paraId="3C609358" w14:textId="77777777" w:rsidR="00E101CB" w:rsidRPr="00E101CB" w:rsidRDefault="00E101CB" w:rsidP="00052EFF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  <w:cs/>
        </w:rPr>
      </w:pPr>
      <w:r w:rsidRPr="00E101CB">
        <w:rPr>
          <w:rFonts w:ascii="Browallia New" w:hAnsi="Browallia New" w:cs="Browallia New"/>
          <w:b/>
          <w:bCs/>
          <w:sz w:val="28"/>
          <w:szCs w:val="28"/>
          <w:cs/>
        </w:rPr>
        <w:br w:type="page"/>
      </w:r>
    </w:p>
    <w:p w14:paraId="1739A9AE" w14:textId="32994108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บทนำ (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Browallia New,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ตัวหนา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222D7FA3" w14:textId="7777777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E101CB">
        <w:rPr>
          <w:rFonts w:ascii="Browallia New" w:hAnsi="Browallia New" w:cs="Browallia New"/>
          <w:sz w:val="28"/>
          <w:szCs w:val="28"/>
        </w:rPr>
        <w:t>Point)</w:t>
      </w:r>
    </w:p>
    <w:p w14:paraId="399DDD4F" w14:textId="7777777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4A2C8B1B" w14:textId="7777777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7A991AC5" w14:textId="00FBB70C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วิธีดำเนินการวิจัย (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Browallia New,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ตัวหนา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71930D17" w14:textId="77777777" w:rsidR="00D8711F" w:rsidRPr="00E101CB" w:rsidRDefault="00D8711F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E101CB">
        <w:rPr>
          <w:rFonts w:ascii="Browallia New" w:hAnsi="Browallia New" w:cs="Browallia New"/>
          <w:sz w:val="28"/>
          <w:szCs w:val="28"/>
        </w:rPr>
        <w:t>Point)</w:t>
      </w:r>
    </w:p>
    <w:p w14:paraId="78A29F3E" w14:textId="7777777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590F41AD" w14:textId="7777777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1AD19B0A" w14:textId="53A9E80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ผลการวิจัยและอภิปรายผล (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Browallia New,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ตัวหนา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316A1ED2" w14:textId="77777777" w:rsidR="00D8711F" w:rsidRPr="00E101CB" w:rsidRDefault="00D8711F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E101CB">
        <w:rPr>
          <w:rFonts w:ascii="Browallia New" w:hAnsi="Browallia New" w:cs="Browallia New"/>
          <w:sz w:val="28"/>
          <w:szCs w:val="28"/>
        </w:rPr>
        <w:t>Point)</w:t>
      </w:r>
    </w:p>
    <w:p w14:paraId="6BB744A8" w14:textId="7777777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39B2C67B" w14:textId="7777777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5789757E" w14:textId="383735E0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สรุปผลการวิจัย (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Browallia New,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ตัวหนา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4F2D34AE" w14:textId="77777777" w:rsidR="00D8711F" w:rsidRPr="00E101CB" w:rsidRDefault="00D8711F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E101CB">
        <w:rPr>
          <w:rFonts w:ascii="Browallia New" w:hAnsi="Browallia New" w:cs="Browallia New"/>
          <w:sz w:val="28"/>
          <w:szCs w:val="28"/>
        </w:rPr>
        <w:t>Point)</w:t>
      </w:r>
    </w:p>
    <w:p w14:paraId="1F6E70B2" w14:textId="7777777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052B842D" w14:textId="7777777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4197CFC7" w14:textId="77777777" w:rsidR="009D5D95" w:rsidRPr="00E101CB" w:rsidRDefault="009D5D95" w:rsidP="00052EFF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กิตติกรรมประกาศ (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Browallia New,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ตัวหนา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04EA112E" w14:textId="77777777" w:rsidR="009D5D95" w:rsidRPr="00E101CB" w:rsidRDefault="009D5D95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E101CB">
        <w:rPr>
          <w:rFonts w:ascii="Browallia New" w:hAnsi="Browallia New" w:cs="Browallia New"/>
          <w:sz w:val="28"/>
          <w:szCs w:val="28"/>
        </w:rPr>
        <w:t>Point)</w:t>
      </w:r>
    </w:p>
    <w:p w14:paraId="5E6969BC" w14:textId="77777777" w:rsidR="009D5D95" w:rsidRPr="00E101CB" w:rsidRDefault="009D5D95" w:rsidP="00052EFF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5A53AD51" w14:textId="77777777" w:rsidR="009D5D95" w:rsidRPr="00E101CB" w:rsidRDefault="009D5D95" w:rsidP="00052EFF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208ED36B" w14:textId="0D0A2C5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เอกสารอ้างอิง (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Browallia New,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ตัวหนา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, </w:t>
      </w:r>
      <w:r w:rsidRPr="00E101CB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E101CB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144AE19D" w14:textId="77777777" w:rsidR="00D8711F" w:rsidRPr="00E101CB" w:rsidRDefault="00D8711F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(</w:t>
      </w:r>
      <w:r w:rsidRPr="00E101CB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E101CB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E101CB">
        <w:rPr>
          <w:rFonts w:ascii="Browallia New" w:hAnsi="Browallia New" w:cs="Browallia New"/>
          <w:sz w:val="28"/>
          <w:szCs w:val="28"/>
        </w:rPr>
        <w:t>Point)</w:t>
      </w:r>
    </w:p>
    <w:p w14:paraId="7255A7F2" w14:textId="666DBD3E" w:rsidR="00D8711F" w:rsidRPr="00E101CB" w:rsidRDefault="00D8711F" w:rsidP="00052EFF">
      <w:pPr>
        <w:spacing w:after="0" w:line="240" w:lineRule="auto"/>
        <w:rPr>
          <w:rFonts w:ascii="Browallia New" w:hAnsi="Browallia New" w:cs="Browallia New"/>
          <w:sz w:val="28"/>
          <w:szCs w:val="28"/>
          <w:cs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ตัวอย่าง</w:t>
      </w:r>
      <w:r w:rsidR="00E56E5F" w:rsidRPr="00E101CB">
        <w:rPr>
          <w:rFonts w:ascii="Browallia New" w:hAnsi="Browallia New" w:cs="Browallia New"/>
          <w:sz w:val="28"/>
          <w:szCs w:val="28"/>
          <w:cs/>
        </w:rPr>
        <w:t>บทความ</w:t>
      </w:r>
    </w:p>
    <w:p w14:paraId="7FC0BFE6" w14:textId="5B18F08A" w:rsidR="00C63062" w:rsidRPr="00E101CB" w:rsidRDefault="00D8711F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</w:rPr>
        <w:t xml:space="preserve">[1] </w:t>
      </w:r>
      <w:proofErr w:type="spellStart"/>
      <w:r w:rsidRPr="00E101CB">
        <w:rPr>
          <w:rFonts w:ascii="Browallia New" w:hAnsi="Browallia New" w:cs="Browallia New"/>
          <w:sz w:val="28"/>
          <w:szCs w:val="28"/>
        </w:rPr>
        <w:t>Wongthep</w:t>
      </w:r>
      <w:proofErr w:type="spellEnd"/>
      <w:r w:rsidRPr="00E101CB">
        <w:rPr>
          <w:rFonts w:ascii="Browallia New" w:hAnsi="Browallia New" w:cs="Browallia New"/>
          <w:sz w:val="28"/>
          <w:szCs w:val="28"/>
        </w:rPr>
        <w:t xml:space="preserve">, A., </w:t>
      </w:r>
      <w:proofErr w:type="spellStart"/>
      <w:r w:rsidRPr="00E101CB">
        <w:rPr>
          <w:rFonts w:ascii="Browallia New" w:hAnsi="Browallia New" w:cs="Browallia New"/>
          <w:sz w:val="28"/>
          <w:szCs w:val="28"/>
        </w:rPr>
        <w:t>Karunasumetta</w:t>
      </w:r>
      <w:proofErr w:type="spellEnd"/>
      <w:r w:rsidRPr="00E101CB">
        <w:rPr>
          <w:rFonts w:ascii="Browallia New" w:hAnsi="Browallia New" w:cs="Browallia New"/>
          <w:sz w:val="28"/>
          <w:szCs w:val="28"/>
        </w:rPr>
        <w:t xml:space="preserve">, C., </w:t>
      </w:r>
      <w:proofErr w:type="spellStart"/>
      <w:r w:rsidRPr="00E101CB">
        <w:rPr>
          <w:rFonts w:ascii="Browallia New" w:hAnsi="Browallia New" w:cs="Browallia New"/>
          <w:sz w:val="28"/>
          <w:szCs w:val="28"/>
        </w:rPr>
        <w:t>Tourthong</w:t>
      </w:r>
      <w:proofErr w:type="spellEnd"/>
      <w:r w:rsidRPr="00E101CB">
        <w:rPr>
          <w:rFonts w:ascii="Browallia New" w:hAnsi="Browallia New" w:cs="Browallia New"/>
          <w:sz w:val="28"/>
          <w:szCs w:val="28"/>
        </w:rPr>
        <w:t xml:space="preserve">, W., and </w:t>
      </w:r>
      <w:proofErr w:type="spellStart"/>
      <w:r w:rsidRPr="00E101CB">
        <w:rPr>
          <w:rFonts w:ascii="Browallia New" w:hAnsi="Browallia New" w:cs="Browallia New"/>
          <w:sz w:val="28"/>
          <w:szCs w:val="28"/>
        </w:rPr>
        <w:t>Senarak</w:t>
      </w:r>
      <w:proofErr w:type="spellEnd"/>
      <w:r w:rsidRPr="00E101CB">
        <w:rPr>
          <w:rFonts w:ascii="Browallia New" w:hAnsi="Browallia New" w:cs="Browallia New"/>
          <w:sz w:val="28"/>
          <w:szCs w:val="28"/>
        </w:rPr>
        <w:t>, P. (2020). Effect of remote ischemic preconditioning on myocardial ischemia in patients undergoing coronary artery bypass graft surgery: A randomized controlled trial. Journal of The Medical Association of Thailand, 103(1), 1-7.</w:t>
      </w:r>
    </w:p>
    <w:p w14:paraId="34EA3880" w14:textId="77777777" w:rsidR="00E56E5F" w:rsidRPr="00E101CB" w:rsidRDefault="00E56E5F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7755ADD3" w14:textId="09324B32" w:rsidR="00E56E5F" w:rsidRPr="00E101CB" w:rsidRDefault="00E56E5F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E101CB">
        <w:rPr>
          <w:rFonts w:ascii="Browallia New" w:hAnsi="Browallia New" w:cs="Browallia New"/>
          <w:sz w:val="28"/>
          <w:szCs w:val="28"/>
          <w:cs/>
        </w:rPr>
        <w:t>ตัวอย่างหนังสือ</w:t>
      </w:r>
    </w:p>
    <w:p w14:paraId="3EABA01D" w14:textId="0DD7411D" w:rsidR="00E56E5F" w:rsidRPr="00E101CB" w:rsidRDefault="00E56E5F" w:rsidP="00052EFF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bookmarkStart w:id="0" w:name="_Hlk169871809"/>
      <w:r w:rsidRPr="00E101CB">
        <w:rPr>
          <w:rFonts w:ascii="Browallia New" w:hAnsi="Browallia New" w:cs="Browallia New"/>
          <w:sz w:val="28"/>
          <w:szCs w:val="28"/>
        </w:rPr>
        <w:t>[1] Kotler, P., and Armstrong, G. (2004). Principles of marketing (10th ed). Upper Saddle River, NJ: Pearson Prentice Hall.</w:t>
      </w:r>
    </w:p>
    <w:bookmarkEnd w:id="0"/>
    <w:p w14:paraId="7196FA2A" w14:textId="77777777" w:rsidR="00C63062" w:rsidRPr="00E101CB" w:rsidRDefault="00C63062" w:rsidP="00052EFF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sectPr w:rsidR="00C63062" w:rsidRPr="00E101CB" w:rsidSect="00E101CB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04AF1" w14:textId="77777777" w:rsidR="00202475" w:rsidRDefault="00202475" w:rsidP="00F6236A">
      <w:pPr>
        <w:spacing w:after="0" w:line="240" w:lineRule="auto"/>
      </w:pPr>
      <w:r>
        <w:separator/>
      </w:r>
    </w:p>
  </w:endnote>
  <w:endnote w:type="continuationSeparator" w:id="0">
    <w:p w14:paraId="6B2027D7" w14:textId="77777777" w:rsidR="00202475" w:rsidRDefault="00202475" w:rsidP="00F6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A9055" w14:textId="77777777" w:rsidR="00202475" w:rsidRDefault="00202475" w:rsidP="00F6236A">
      <w:pPr>
        <w:spacing w:after="0" w:line="240" w:lineRule="auto"/>
      </w:pPr>
      <w:r>
        <w:separator/>
      </w:r>
    </w:p>
  </w:footnote>
  <w:footnote w:type="continuationSeparator" w:id="0">
    <w:p w14:paraId="10903E28" w14:textId="77777777" w:rsidR="00202475" w:rsidRDefault="00202475" w:rsidP="00F6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73B6" w14:textId="05029A42" w:rsidR="00F6236A" w:rsidRPr="00E101CB" w:rsidRDefault="00F6236A" w:rsidP="00F6236A">
    <w:pPr>
      <w:pStyle w:val="Header"/>
      <w:jc w:val="center"/>
      <w:rPr>
        <w:rFonts w:ascii="Browallia New" w:hAnsi="Browallia New" w:cs="Browallia New"/>
      </w:rPr>
    </w:pPr>
    <w:r w:rsidRPr="00E101CB">
      <w:rPr>
        <w:rFonts w:ascii="Browallia New" w:hAnsi="Browallia New" w:cs="Browallia New"/>
        <w:cs/>
      </w:rPr>
      <w:t>รูปแบบ</w:t>
    </w:r>
    <w:r w:rsidR="00C63062" w:rsidRPr="00E101CB">
      <w:rPr>
        <w:rFonts w:ascii="Browallia New" w:hAnsi="Browallia New" w:cs="Browallia New"/>
        <w:cs/>
      </w:rPr>
      <w:t>เนื้อหาสำหรับ</w:t>
    </w:r>
    <w:r w:rsidRPr="00E101CB">
      <w:rPr>
        <w:rFonts w:ascii="Browallia New" w:hAnsi="Browallia New" w:cs="Browallia New"/>
        <w:cs/>
      </w:rPr>
      <w:t>บทความ</w:t>
    </w:r>
    <w:r w:rsidR="00C63062" w:rsidRPr="00E101CB">
      <w:rPr>
        <w:rFonts w:ascii="Browallia New" w:hAnsi="Browallia New" w:cs="Browallia New"/>
        <w:cs/>
      </w:rPr>
      <w:t>ไทย</w:t>
    </w:r>
  </w:p>
  <w:p w14:paraId="720A350C" w14:textId="3DC814FF" w:rsidR="00F6236A" w:rsidRPr="00E101CB" w:rsidRDefault="00C63062" w:rsidP="00F6236A">
    <w:pPr>
      <w:pStyle w:val="Header"/>
      <w:jc w:val="center"/>
      <w:rPr>
        <w:rFonts w:ascii="Browallia New" w:hAnsi="Browallia New" w:cs="Browallia New"/>
      </w:rPr>
    </w:pPr>
    <w:r w:rsidRPr="00E101CB">
      <w:rPr>
        <w:rFonts w:ascii="Browallia New" w:hAnsi="Browallia New" w:cs="Browallia New"/>
      </w:rPr>
      <w:t>Format for</w:t>
    </w:r>
    <w:r w:rsidR="00F6236A" w:rsidRPr="00E101CB">
      <w:rPr>
        <w:rFonts w:ascii="Browallia New" w:hAnsi="Browallia New" w:cs="Browallia New"/>
      </w:rPr>
      <w:t xml:space="preserve"> </w:t>
    </w:r>
    <w:r w:rsidRPr="00E101CB">
      <w:rPr>
        <w:rFonts w:ascii="Browallia New" w:hAnsi="Browallia New" w:cs="Browallia New"/>
      </w:rPr>
      <w:t>Thai</w:t>
    </w:r>
    <w:r w:rsidR="00F6236A" w:rsidRPr="00E101CB">
      <w:rPr>
        <w:rFonts w:ascii="Browallia New" w:hAnsi="Browallia New" w:cs="Browallia New"/>
      </w:rPr>
      <w:t xml:space="preserve"> manuscripts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22"/>
    <w:rsid w:val="00052EFF"/>
    <w:rsid w:val="00202475"/>
    <w:rsid w:val="002C56B3"/>
    <w:rsid w:val="005A3522"/>
    <w:rsid w:val="006E5979"/>
    <w:rsid w:val="008F4ACF"/>
    <w:rsid w:val="009821F1"/>
    <w:rsid w:val="00997597"/>
    <w:rsid w:val="009D5D95"/>
    <w:rsid w:val="00AA776C"/>
    <w:rsid w:val="00AB3A7D"/>
    <w:rsid w:val="00C63062"/>
    <w:rsid w:val="00D8711F"/>
    <w:rsid w:val="00E101CB"/>
    <w:rsid w:val="00E56E5F"/>
    <w:rsid w:val="00F6236A"/>
    <w:rsid w:val="00FA5E22"/>
    <w:rsid w:val="00F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6EFE9"/>
  <w15:chartTrackingRefBased/>
  <w15:docId w15:val="{5B39E367-5B7E-464E-8C17-E803C4AA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E2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E2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E2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A5E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A5E2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A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E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2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36A"/>
  </w:style>
  <w:style w:type="paragraph" w:styleId="Footer">
    <w:name w:val="footer"/>
    <w:basedOn w:val="Normal"/>
    <w:link w:val="FooterChar"/>
    <w:uiPriority w:val="99"/>
    <w:unhideWhenUsed/>
    <w:rsid w:val="00F62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6238-11DA-4FE2-B34D-B4FB36A5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Nisanart Traiphol</dc:creator>
  <cp:keywords/>
  <dc:description/>
  <cp:lastModifiedBy>Thanakorn Wasanapiarnpong</cp:lastModifiedBy>
  <cp:revision>4</cp:revision>
  <dcterms:created xsi:type="dcterms:W3CDTF">2024-08-14T01:04:00Z</dcterms:created>
  <dcterms:modified xsi:type="dcterms:W3CDTF">2024-08-14T01:11:00Z</dcterms:modified>
</cp:coreProperties>
</file>